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20" w:lineRule="exact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ascii="黑体" w:hAnsi="黑体" w:eastAsia="黑体"/>
          <w:sz w:val="32"/>
        </w:rPr>
        <w:t>2</w:t>
      </w:r>
      <w:r>
        <w:rPr>
          <w:rFonts w:hint="eastAsia" w:ascii="黑体" w:hAnsi="黑体" w:eastAsia="黑体"/>
          <w:sz w:val="32"/>
        </w:rPr>
        <w:t>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3"/>
          <w:w w:val="95"/>
          <w:kern w:val="0"/>
          <w:sz w:val="44"/>
          <w:szCs w:val="44"/>
        </w:rPr>
        <w:t>航天学院2022届本科毕业生推荐免试攻读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pacing w:val="-3"/>
          <w:w w:val="95"/>
          <w:kern w:val="0"/>
          <w:sz w:val="44"/>
          <w:szCs w:val="44"/>
        </w:rPr>
      </w:pPr>
      <w:r>
        <w:rPr>
          <w:rFonts w:hint="eastAsia" w:ascii="方正小标宋简体" w:eastAsia="方正小标宋简体"/>
          <w:spacing w:val="-3"/>
          <w:w w:val="95"/>
          <w:kern w:val="0"/>
          <w:sz w:val="44"/>
          <w:szCs w:val="44"/>
        </w:rPr>
        <w:t>硕士研究生遴选综合评价分计算表</w:t>
      </w:r>
    </w:p>
    <w:tbl>
      <w:tblPr>
        <w:tblStyle w:val="3"/>
        <w:tblW w:w="969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816"/>
        <w:gridCol w:w="1985"/>
        <w:gridCol w:w="1701"/>
        <w:gridCol w:w="1013"/>
        <w:gridCol w:w="12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CET4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累计必修课程平均学分绩点</w:t>
            </w:r>
          </w:p>
        </w:tc>
        <w:tc>
          <w:tcPr>
            <w:tcW w:w="22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89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CET6</w:t>
            </w:r>
          </w:p>
        </w:tc>
        <w:tc>
          <w:tcPr>
            <w:tcW w:w="181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累计平均学分绩点</w:t>
            </w:r>
          </w:p>
        </w:tc>
        <w:tc>
          <w:tcPr>
            <w:tcW w:w="229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申报条件类别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（1或2或3或4）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创新能力（列出项目详细信息，申报条件1、2、3可填写分数）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示例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（填写时请删除示例）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竞赛一等奖，Ⅰ级甲等，《X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XX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》项目，X分；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素质拓展（荣誉奖项列出项目详细信息与分数，学术潜能描述不超于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atLeast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示例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（填写时请删除示例）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年全国社会实践先进个人，0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.1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分；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在校期间表现突出，思想上进，积极参加学校各项活动，曾参与X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X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实践活动，曾荣获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学习能力分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创新能力分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（申报条件1、2、3填写）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7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素质拓展分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（荣誉奖项部分）</w:t>
            </w:r>
          </w:p>
        </w:tc>
        <w:tc>
          <w:tcPr>
            <w:tcW w:w="5981" w:type="dxa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1" w:hRule="atLeast"/>
          <w:jc w:val="center"/>
        </w:trPr>
        <w:tc>
          <w:tcPr>
            <w:tcW w:w="9696" w:type="dxa"/>
            <w:gridSpan w:val="6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专家组审核考查意见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3080" w:firstLineChars="110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专家组签字：</w:t>
            </w:r>
          </w:p>
          <w:p>
            <w:pPr>
              <w:widowControl/>
              <w:ind w:right="1120" w:firstLine="6440" w:firstLineChars="2300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日  </w:t>
            </w: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bCs/>
          <w:sz w:val="24"/>
          <w:szCs w:val="28"/>
        </w:rPr>
        <w:t>*表格正反面打印为一页</w:t>
      </w:r>
    </w:p>
    <w:p/>
    <w:sectPr>
      <w:pgSz w:w="11906" w:h="16838"/>
      <w:pgMar w:top="1418" w:right="1418" w:bottom="1418" w:left="1418" w:header="851" w:footer="992" w:gutter="0"/>
      <w:pgNumType w:start="13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YTA0YmFkOTk2OWJhOWNmMTlmYjkyMjM0ZDAzNzEifQ=="/>
  </w:docVars>
  <w:rsids>
    <w:rsidRoot w:val="009F6CBC"/>
    <w:rsid w:val="00741D0A"/>
    <w:rsid w:val="009F6CBC"/>
    <w:rsid w:val="00B11F6F"/>
    <w:rsid w:val="00CB3B97"/>
    <w:rsid w:val="00E05FEC"/>
    <w:rsid w:val="00E51151"/>
    <w:rsid w:val="0823583A"/>
    <w:rsid w:val="692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11"/>
    <w:pPr>
      <w:spacing w:line="360" w:lineRule="auto"/>
      <w:ind w:firstLine="200" w:firstLineChars="200"/>
      <w:jc w:val="center"/>
      <w:outlineLvl w:val="1"/>
    </w:pPr>
    <w:rPr>
      <w:rFonts w:eastAsia="仿宋_GB2312"/>
      <w:b/>
      <w:bCs/>
      <w:kern w:val="28"/>
      <w:sz w:val="30"/>
      <w:szCs w:val="32"/>
    </w:rPr>
  </w:style>
  <w:style w:type="character" w:customStyle="1" w:styleId="5">
    <w:name w:val="副标题 字符"/>
    <w:basedOn w:val="4"/>
    <w:link w:val="2"/>
    <w:uiPriority w:val="11"/>
    <w:rPr>
      <w:rFonts w:eastAsia="仿宋_GB2312"/>
      <w:b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340</Characters>
  <Lines>2</Lines>
  <Paragraphs>1</Paragraphs>
  <TotalTime>2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2021-09-12T09:31:00Z</dcterms:created>
  <dc:creator>张 杰</dc:creator>
  <cp:lastModifiedBy>曹</cp:lastModifiedBy>
  <dcterms:modified xsi:type="dcterms:W3CDTF">2022-09-11T16:47:18Z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6BD49B3A12254E1596952641DA95BAC9</vt:lpwstr>
  </property>
</Properties>
</file>